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B" w:rsidRPr="00A54F0B" w:rsidRDefault="00A54F0B" w:rsidP="00A54F0B">
      <w:pPr>
        <w:pStyle w:val="s1"/>
        <w:shd w:val="clear" w:color="auto" w:fill="FFFFFF"/>
        <w:ind w:firstLine="708"/>
        <w:jc w:val="center"/>
        <w:rPr>
          <w:b/>
          <w:color w:val="22272F"/>
          <w:sz w:val="28"/>
          <w:szCs w:val="19"/>
        </w:rPr>
      </w:pPr>
      <w:proofErr w:type="gramStart"/>
      <w:r w:rsidRPr="00A54F0B">
        <w:rPr>
          <w:b/>
          <w:color w:val="22272F"/>
          <w:sz w:val="28"/>
          <w:szCs w:val="19"/>
        </w:rPr>
        <w:t>Заявители</w:t>
      </w:r>
      <w:proofErr w:type="gramEnd"/>
      <w:r w:rsidRPr="00A54F0B">
        <w:rPr>
          <w:b/>
          <w:color w:val="22272F"/>
          <w:sz w:val="28"/>
          <w:szCs w:val="19"/>
        </w:rPr>
        <w:t xml:space="preserve"> для которых применяется льготная</w:t>
      </w:r>
      <w:r w:rsidR="008933B1">
        <w:rPr>
          <w:b/>
          <w:color w:val="22272F"/>
          <w:sz w:val="28"/>
          <w:szCs w:val="19"/>
        </w:rPr>
        <w:t xml:space="preserve"> ставка</w:t>
      </w:r>
      <w:r w:rsidRPr="00A54F0B">
        <w:rPr>
          <w:b/>
          <w:color w:val="22272F"/>
          <w:sz w:val="28"/>
          <w:szCs w:val="19"/>
        </w:rPr>
        <w:t xml:space="preserve"> для расчёта стоимости мероприятий по технологическому присоединения в размере 1000 р. За 1 кВт запрашиваемой максимальной мощности.</w:t>
      </w:r>
    </w:p>
    <w:p w:rsidR="0092131B" w:rsidRPr="000A43AB" w:rsidRDefault="00A54F0B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Физические лица при условии: максимальная мощность </w:t>
      </w:r>
      <w:proofErr w:type="spellStart"/>
      <w:r w:rsidRPr="000A43AB">
        <w:rPr>
          <w:color w:val="22272F"/>
          <w:sz w:val="26"/>
          <w:szCs w:val="26"/>
        </w:rPr>
        <w:t>энергопринимающих</w:t>
      </w:r>
      <w:proofErr w:type="spellEnd"/>
      <w:r w:rsidRPr="000A43AB">
        <w:rPr>
          <w:color w:val="22272F"/>
          <w:sz w:val="26"/>
          <w:szCs w:val="26"/>
        </w:rPr>
        <w:t xml:space="preserve"> устройств не превышает 15 кВт;  уровень напряжения 0,4 кВ и ниже; расстояние от границ участка заявителя </w:t>
      </w:r>
      <w:r w:rsidR="0092131B" w:rsidRPr="000A43AB">
        <w:rPr>
          <w:color w:val="22272F"/>
          <w:sz w:val="26"/>
          <w:szCs w:val="26"/>
        </w:rPr>
        <w:t xml:space="preserve">до объектов электросетевого хозяйства на уровне 0,4 </w:t>
      </w:r>
      <w:proofErr w:type="gramStart"/>
      <w:r w:rsidR="0092131B" w:rsidRPr="000A43AB">
        <w:rPr>
          <w:color w:val="22272F"/>
          <w:sz w:val="26"/>
          <w:szCs w:val="26"/>
        </w:rPr>
        <w:t>кВ</w:t>
      </w:r>
      <w:proofErr w:type="gramEnd"/>
      <w:r w:rsidR="0092131B" w:rsidRPr="000A43AB">
        <w:rPr>
          <w:color w:val="22272F"/>
          <w:sz w:val="26"/>
          <w:szCs w:val="26"/>
        </w:rPr>
        <w:t xml:space="preserve"> относящиеся к категориям граждан:</w:t>
      </w:r>
    </w:p>
    <w:p w:rsidR="000A43AB" w:rsidRPr="000A43AB" w:rsidRDefault="000A43AB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bookmarkStart w:id="0" w:name="_GoBack"/>
      <w:bookmarkEnd w:id="0"/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1.</w:t>
      </w:r>
      <w:r w:rsidR="00CC7B33" w:rsidRPr="000A43AB">
        <w:rPr>
          <w:color w:val="22272F"/>
          <w:sz w:val="26"/>
          <w:szCs w:val="26"/>
        </w:rPr>
        <w:t>В случае заключения договора с членом малоимущей семьи (одиноко проживающим гражданином), среднедушевой доход которого ниже величины прожиточного минимума, установленного в соответствующем субъекте Российской Федерации, определенным в соответствии с </w:t>
      </w:r>
      <w:hyperlink r:id="rId6" w:anchor="/document/172780/entry/0" w:history="1">
        <w:r w:rsidR="00CC7B33" w:rsidRPr="000A43AB">
          <w:rPr>
            <w:color w:val="22272F"/>
            <w:sz w:val="26"/>
            <w:szCs w:val="26"/>
          </w:rPr>
          <w:t>Федеральным законом</w:t>
        </w:r>
      </w:hyperlink>
      <w:r w:rsidR="00CC7B33" w:rsidRPr="000A43AB">
        <w:rPr>
          <w:color w:val="22272F"/>
          <w:sz w:val="26"/>
          <w:szCs w:val="26"/>
        </w:rPr>
        <w:t> "О прожиточном минимуме в Российской Федерации";</w:t>
      </w:r>
    </w:p>
    <w:p w:rsidR="000A43AB" w:rsidRPr="000A43AB" w:rsidRDefault="000A43AB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CC7B33" w:rsidRPr="000A43AB" w:rsidRDefault="00CC7B33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 а также лицами, указанными:</w:t>
      </w:r>
    </w:p>
    <w:p w:rsidR="000A43AB" w:rsidRPr="000A43AB" w:rsidRDefault="000A43AB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2. </w:t>
      </w:r>
      <w:r w:rsidR="0092131B" w:rsidRPr="000A43AB">
        <w:rPr>
          <w:color w:val="22272F"/>
          <w:sz w:val="26"/>
          <w:szCs w:val="26"/>
        </w:rPr>
        <w:t>В</w:t>
      </w:r>
      <w:r w:rsidR="00CC7B33" w:rsidRPr="000A43AB">
        <w:rPr>
          <w:color w:val="22272F"/>
          <w:sz w:val="26"/>
          <w:szCs w:val="26"/>
        </w:rPr>
        <w:t> </w:t>
      </w:r>
      <w:hyperlink r:id="rId7" w:anchor="/document/10103548/entry/114" w:history="1">
        <w:r w:rsidR="00CC7B33" w:rsidRPr="000A43AB">
          <w:rPr>
            <w:color w:val="22272F"/>
            <w:sz w:val="26"/>
            <w:szCs w:val="26"/>
          </w:rPr>
          <w:t>статьях 14 - 16</w:t>
        </w:r>
      </w:hyperlink>
      <w:r w:rsidR="00CC7B33" w:rsidRPr="000A43AB">
        <w:rPr>
          <w:color w:val="22272F"/>
          <w:sz w:val="26"/>
          <w:szCs w:val="26"/>
        </w:rPr>
        <w:t>, </w:t>
      </w:r>
      <w:hyperlink r:id="rId8" w:anchor="/document/10103548/entry/118" w:history="1">
        <w:r w:rsidR="00CC7B33" w:rsidRPr="000A43AB">
          <w:rPr>
            <w:color w:val="22272F"/>
            <w:sz w:val="26"/>
            <w:szCs w:val="26"/>
          </w:rPr>
          <w:t>18</w:t>
        </w:r>
      </w:hyperlink>
      <w:r w:rsidR="00CC7B33" w:rsidRPr="000A43AB">
        <w:rPr>
          <w:color w:val="22272F"/>
          <w:sz w:val="26"/>
          <w:szCs w:val="26"/>
        </w:rPr>
        <w:t> и </w:t>
      </w:r>
      <w:hyperlink r:id="rId9" w:anchor="/document/10103548/entry/21" w:history="1">
        <w:r w:rsidR="00CC7B33" w:rsidRPr="000A43AB">
          <w:rPr>
            <w:color w:val="22272F"/>
            <w:sz w:val="26"/>
            <w:szCs w:val="26"/>
          </w:rPr>
          <w:t>21</w:t>
        </w:r>
      </w:hyperlink>
      <w:r w:rsidR="00CC7B33" w:rsidRPr="000A43AB">
        <w:rPr>
          <w:color w:val="22272F"/>
          <w:sz w:val="26"/>
          <w:szCs w:val="26"/>
        </w:rPr>
        <w:t> Федерального закона "О ветеранах":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2.1 </w:t>
      </w:r>
      <w:r w:rsidR="00CC7B33" w:rsidRPr="000A43AB">
        <w:rPr>
          <w:color w:val="22272F"/>
          <w:sz w:val="26"/>
          <w:szCs w:val="26"/>
        </w:rPr>
        <w:t>Инвалидам войны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2.2 </w:t>
      </w:r>
      <w:r w:rsidR="00CC7B33" w:rsidRPr="000A43AB">
        <w:rPr>
          <w:color w:val="22272F"/>
          <w:sz w:val="26"/>
          <w:szCs w:val="26"/>
        </w:rPr>
        <w:t>Участники ВОВ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2.3 </w:t>
      </w:r>
      <w:r w:rsidR="00CC7B33" w:rsidRPr="000A43AB">
        <w:rPr>
          <w:color w:val="22272F"/>
          <w:sz w:val="26"/>
          <w:szCs w:val="26"/>
        </w:rPr>
        <w:t>Ветераны боевых действий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ind w:left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2.4 </w:t>
      </w:r>
      <w:r w:rsidR="00CC7B33" w:rsidRPr="000A43AB">
        <w:rPr>
          <w:color w:val="22272F"/>
          <w:sz w:val="26"/>
          <w:szCs w:val="26"/>
        </w:rPr>
        <w:t>Лица награжденных знаком "Жителю блокадного Ленинграда", и лиц, награжденных знаком "Житель осажденного Севастополя"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ind w:left="709" w:hanging="1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2.5 </w:t>
      </w:r>
      <w:r w:rsidR="00CC7B33" w:rsidRPr="000A43AB">
        <w:rPr>
          <w:color w:val="22272F"/>
          <w:sz w:val="26"/>
          <w:szCs w:val="26"/>
        </w:rP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3. </w:t>
      </w:r>
      <w:r w:rsidR="0092131B" w:rsidRPr="000A43AB">
        <w:rPr>
          <w:color w:val="22272F"/>
          <w:sz w:val="26"/>
          <w:szCs w:val="26"/>
        </w:rPr>
        <w:t xml:space="preserve"> В</w:t>
      </w:r>
      <w:r w:rsidR="00CC7B33" w:rsidRPr="000A43AB">
        <w:rPr>
          <w:color w:val="22272F"/>
          <w:sz w:val="26"/>
          <w:szCs w:val="26"/>
        </w:rPr>
        <w:t> </w:t>
      </w:r>
      <w:hyperlink r:id="rId10" w:anchor="/document/10164504/entry/17" w:history="1">
        <w:r w:rsidR="00CC7B33" w:rsidRPr="000A43AB">
          <w:rPr>
            <w:color w:val="22272F"/>
            <w:sz w:val="26"/>
            <w:szCs w:val="26"/>
          </w:rPr>
          <w:t>статье 17</w:t>
        </w:r>
      </w:hyperlink>
      <w:r w:rsidR="00CC7B33" w:rsidRPr="000A43AB">
        <w:rPr>
          <w:color w:val="22272F"/>
          <w:sz w:val="26"/>
          <w:szCs w:val="26"/>
        </w:rPr>
        <w:t> Федерального закона "О социальной защите ин</w:t>
      </w:r>
      <w:r w:rsidR="0092131B" w:rsidRPr="000A43AB">
        <w:rPr>
          <w:color w:val="22272F"/>
          <w:sz w:val="26"/>
          <w:szCs w:val="26"/>
        </w:rPr>
        <w:t>валидов в Российской Федерации"</w:t>
      </w:r>
    </w:p>
    <w:p w:rsidR="0092131B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3.1. </w:t>
      </w:r>
      <w:hyperlink r:id="rId11" w:anchor="/document/10164504/entry/101" w:history="1">
        <w:r w:rsidRPr="000A43AB">
          <w:rPr>
            <w:color w:val="22272F"/>
            <w:sz w:val="26"/>
            <w:szCs w:val="26"/>
          </w:rPr>
          <w:t>Инвалиды</w:t>
        </w:r>
      </w:hyperlink>
      <w:r w:rsidRPr="000A43AB">
        <w:rPr>
          <w:color w:val="22272F"/>
          <w:sz w:val="26"/>
          <w:szCs w:val="26"/>
        </w:rPr>
        <w:t> и семьи, имеющие детей-инвалидов, нуждающиеся в улучшении жилищных условий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4. В</w:t>
      </w:r>
      <w:r w:rsidR="00CC7B33" w:rsidRPr="000A43AB">
        <w:rPr>
          <w:color w:val="22272F"/>
          <w:sz w:val="26"/>
          <w:szCs w:val="26"/>
        </w:rPr>
        <w:t> </w:t>
      </w:r>
      <w:hyperlink r:id="rId12" w:anchor="/document/185213/entry/14" w:history="1">
        <w:r w:rsidR="00CC7B33" w:rsidRPr="000A43AB">
          <w:rPr>
            <w:color w:val="22272F"/>
            <w:sz w:val="26"/>
            <w:szCs w:val="26"/>
          </w:rPr>
          <w:t>статье 14</w:t>
        </w:r>
      </w:hyperlink>
      <w:r w:rsidR="00CC7B33" w:rsidRPr="000A43AB">
        <w:rPr>
          <w:color w:val="22272F"/>
          <w:sz w:val="26"/>
          <w:szCs w:val="26"/>
        </w:rPr>
        <w:t> 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ind w:left="709" w:hanging="1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4.1 </w:t>
      </w:r>
      <w:r w:rsidR="00CC7B33" w:rsidRPr="000A43AB">
        <w:rPr>
          <w:color w:val="22272F"/>
          <w:sz w:val="26"/>
          <w:szCs w:val="26"/>
        </w:rPr>
        <w:t>получивших или перенесших лучевую болезнь, другие заболевания, и инвалидов вследствие чернобыльской катастрофы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5. </w:t>
      </w:r>
      <w:r w:rsidR="00CC7B33" w:rsidRPr="000A43AB">
        <w:rPr>
          <w:color w:val="22272F"/>
          <w:sz w:val="26"/>
          <w:szCs w:val="26"/>
        </w:rPr>
        <w:t>в </w:t>
      </w:r>
      <w:hyperlink r:id="rId13" w:anchor="/document/12125351/entry/2" w:history="1">
        <w:r w:rsidR="00CC7B33" w:rsidRPr="000A43AB">
          <w:rPr>
            <w:color w:val="22272F"/>
            <w:sz w:val="26"/>
            <w:szCs w:val="26"/>
          </w:rPr>
          <w:t>статье 2</w:t>
        </w:r>
      </w:hyperlink>
      <w:r w:rsidR="00CC7B33" w:rsidRPr="000A43AB">
        <w:rPr>
          <w:color w:val="22272F"/>
          <w:sz w:val="26"/>
          <w:szCs w:val="26"/>
        </w:rPr>
        <w:t> 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5.1 </w:t>
      </w:r>
      <w:r w:rsidR="00CC7B33" w:rsidRPr="000A43AB">
        <w:rPr>
          <w:color w:val="22272F"/>
          <w:sz w:val="26"/>
          <w:szCs w:val="26"/>
        </w:rPr>
        <w:t xml:space="preserve">гражданам, получившим суммарную (накопленную) эффективную дозу облучения, превышающую 25 </w:t>
      </w:r>
      <w:proofErr w:type="spellStart"/>
      <w:r w:rsidR="00CC7B33" w:rsidRPr="000A43AB">
        <w:rPr>
          <w:color w:val="22272F"/>
          <w:sz w:val="26"/>
          <w:szCs w:val="26"/>
        </w:rPr>
        <w:t>сЗв</w:t>
      </w:r>
      <w:proofErr w:type="spellEnd"/>
      <w:r w:rsidR="00CC7B33" w:rsidRPr="000A43AB">
        <w:rPr>
          <w:color w:val="22272F"/>
          <w:sz w:val="26"/>
          <w:szCs w:val="26"/>
        </w:rPr>
        <w:t xml:space="preserve"> (бэр)</w:t>
      </w:r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6. </w:t>
      </w:r>
      <w:proofErr w:type="gramStart"/>
      <w:r w:rsidRPr="000A43AB">
        <w:rPr>
          <w:color w:val="22272F"/>
          <w:sz w:val="26"/>
          <w:szCs w:val="26"/>
        </w:rPr>
        <w:t>В</w:t>
      </w:r>
      <w:r w:rsidR="00CC7B33" w:rsidRPr="000A43AB">
        <w:rPr>
          <w:color w:val="22272F"/>
          <w:sz w:val="26"/>
          <w:szCs w:val="26"/>
        </w:rPr>
        <w:t> </w:t>
      </w:r>
      <w:hyperlink r:id="rId14" w:anchor="/document/12136676/entry/154000008" w:history="1">
        <w:r w:rsidR="00CC7B33" w:rsidRPr="000A43AB">
          <w:rPr>
            <w:color w:val="22272F"/>
            <w:sz w:val="26"/>
            <w:szCs w:val="26"/>
          </w:rPr>
          <w:t>части 8 статьи 154</w:t>
        </w:r>
      </w:hyperlink>
      <w:r w:rsidR="00CC7B33" w:rsidRPr="000A43AB">
        <w:rPr>
          <w:color w:val="22272F"/>
          <w:sz w:val="26"/>
          <w:szCs w:val="26"/>
        </w:rPr>
        <w:t> 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</w:t>
      </w:r>
      <w:proofErr w:type="gramEnd"/>
      <w:r w:rsidR="00CC7B33" w:rsidRPr="000A43AB">
        <w:rPr>
          <w:color w:val="22272F"/>
          <w:sz w:val="26"/>
          <w:szCs w:val="26"/>
        </w:rPr>
        <w:t xml:space="preserve"> Российской Федерации";</w:t>
      </w:r>
    </w:p>
    <w:p w:rsidR="00CC7B33" w:rsidRPr="000A43AB" w:rsidRDefault="00CC7B33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 w:rsidRPr="000A43AB">
        <w:rPr>
          <w:color w:val="22272F"/>
          <w:sz w:val="26"/>
          <w:szCs w:val="26"/>
        </w:rPr>
        <w:lastRenderedPageBreak/>
        <w:t>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proofErr w:type="gramEnd"/>
    </w:p>
    <w:p w:rsidR="00CC7B33" w:rsidRPr="000A43AB" w:rsidRDefault="0092131B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7. </w:t>
      </w:r>
      <w:r w:rsidR="00CC7B33" w:rsidRPr="000A43AB">
        <w:rPr>
          <w:color w:val="22272F"/>
          <w:sz w:val="26"/>
          <w:szCs w:val="26"/>
        </w:rPr>
        <w:t>в </w:t>
      </w:r>
      <w:hyperlink r:id="rId15" w:anchor="/document/179742/entry/1" w:history="1">
        <w:r w:rsidR="00CC7B33" w:rsidRPr="000A43AB">
          <w:rPr>
            <w:color w:val="22272F"/>
            <w:sz w:val="26"/>
            <w:szCs w:val="26"/>
          </w:rPr>
          <w:t>статье 1</w:t>
        </w:r>
      </w:hyperlink>
      <w:r w:rsidR="00CC7B33" w:rsidRPr="000A43AB">
        <w:rPr>
          <w:color w:val="22272F"/>
          <w:sz w:val="26"/>
          <w:szCs w:val="26"/>
        </w:rPr>
        <w:t xml:space="preserve"> 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CC7B33" w:rsidRPr="000A43AB">
        <w:rPr>
          <w:color w:val="22272F"/>
          <w:sz w:val="26"/>
          <w:szCs w:val="26"/>
        </w:rPr>
        <w:t>Теча</w:t>
      </w:r>
      <w:proofErr w:type="spellEnd"/>
      <w:r w:rsidR="00CC7B33" w:rsidRPr="000A43AB">
        <w:rPr>
          <w:color w:val="22272F"/>
          <w:sz w:val="26"/>
          <w:szCs w:val="26"/>
        </w:rPr>
        <w:t>";</w:t>
      </w: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 w:rsidRPr="000A43AB">
        <w:rPr>
          <w:color w:val="22272F"/>
          <w:sz w:val="26"/>
          <w:szCs w:val="26"/>
        </w:rPr>
        <w:t xml:space="preserve">7.1 </w:t>
      </w:r>
      <w:r w:rsidR="00CC7B33" w:rsidRPr="000A43AB">
        <w:rPr>
          <w:color w:val="22272F"/>
          <w:sz w:val="26"/>
          <w:szCs w:val="26"/>
        </w:rPr>
        <w:t xml:space="preserve">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</w:r>
      <w:proofErr w:type="gramEnd"/>
      <w:r w:rsidR="00CC7B33" w:rsidRPr="000A43AB">
        <w:rPr>
          <w:color w:val="22272F"/>
          <w:sz w:val="26"/>
          <w:szCs w:val="26"/>
        </w:rPr>
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="00CC7B33" w:rsidRPr="000A43AB">
        <w:rPr>
          <w:color w:val="22272F"/>
          <w:sz w:val="26"/>
          <w:szCs w:val="26"/>
        </w:rPr>
        <w:t>Теча</w:t>
      </w:r>
      <w:proofErr w:type="spellEnd"/>
      <w:r w:rsidR="00CC7B33" w:rsidRPr="000A43AB">
        <w:rPr>
          <w:color w:val="22272F"/>
          <w:sz w:val="26"/>
          <w:szCs w:val="26"/>
        </w:rPr>
        <w:t xml:space="preserve"> в 1949-1956 годах;</w:t>
      </w: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 w:rsidRPr="000A43AB">
        <w:rPr>
          <w:color w:val="22272F"/>
          <w:sz w:val="26"/>
          <w:szCs w:val="26"/>
        </w:rPr>
        <w:t>7.2</w:t>
      </w:r>
      <w:r w:rsidR="00CC7B33" w:rsidRPr="000A43AB">
        <w:rPr>
          <w:color w:val="22272F"/>
          <w:sz w:val="26"/>
          <w:szCs w:val="26"/>
        </w:rPr>
        <w:t xml:space="preserve">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</w:r>
      <w:proofErr w:type="gramEnd"/>
      <w:r w:rsidR="00CC7B33" w:rsidRPr="000A43AB">
        <w:rPr>
          <w:color w:val="22272F"/>
          <w:sz w:val="26"/>
          <w:szCs w:val="26"/>
        </w:rPr>
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="00CC7B33" w:rsidRPr="000A43AB">
        <w:rPr>
          <w:color w:val="22272F"/>
          <w:sz w:val="26"/>
          <w:szCs w:val="26"/>
        </w:rPr>
        <w:t>Теча</w:t>
      </w:r>
      <w:proofErr w:type="spellEnd"/>
      <w:r w:rsidR="00CC7B33" w:rsidRPr="000A43AB">
        <w:rPr>
          <w:color w:val="22272F"/>
          <w:sz w:val="26"/>
          <w:szCs w:val="26"/>
        </w:rPr>
        <w:t xml:space="preserve"> в 1957-1962 годах;</w:t>
      </w: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 w:rsidRPr="000A43AB">
        <w:rPr>
          <w:color w:val="22272F"/>
          <w:sz w:val="26"/>
          <w:szCs w:val="26"/>
        </w:rPr>
        <w:t xml:space="preserve">7.3 </w:t>
      </w:r>
      <w:r w:rsidR="00CC7B33" w:rsidRPr="000A43AB">
        <w:rPr>
          <w:color w:val="22272F"/>
          <w:sz w:val="26"/>
          <w:szCs w:val="26"/>
        </w:rPr>
        <w:t xml:space="preserve">на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="00CC7B33" w:rsidRPr="000A43AB">
        <w:rPr>
          <w:color w:val="22272F"/>
          <w:sz w:val="26"/>
          <w:szCs w:val="26"/>
        </w:rPr>
        <w:t>Теча</w:t>
      </w:r>
      <w:proofErr w:type="spellEnd"/>
      <w:r w:rsidR="00CC7B33" w:rsidRPr="000A43AB">
        <w:rPr>
          <w:color w:val="22272F"/>
          <w:sz w:val="26"/>
          <w:szCs w:val="26"/>
        </w:rPr>
        <w:t>, включая детей, в том числе детей, которые в момент эвакуации (переселения) находились в состоянии внутриутробного</w:t>
      </w:r>
      <w:proofErr w:type="gramEnd"/>
      <w:r w:rsidR="00CC7B33" w:rsidRPr="000A43AB">
        <w:rPr>
          <w:color w:val="22272F"/>
          <w:sz w:val="26"/>
          <w:szCs w:val="26"/>
        </w:rPr>
        <w:t xml:space="preserve"> развития, а также на военнослужащих, вольнонаемный состав войсковых частей и </w:t>
      </w:r>
      <w:proofErr w:type="spellStart"/>
      <w:r w:rsidR="00CC7B33" w:rsidRPr="000A43AB">
        <w:rPr>
          <w:color w:val="22272F"/>
          <w:sz w:val="26"/>
          <w:szCs w:val="26"/>
        </w:rPr>
        <w:t>спецконтингент</w:t>
      </w:r>
      <w:proofErr w:type="spellEnd"/>
      <w:r w:rsidR="00CC7B33" w:rsidRPr="000A43AB">
        <w:rPr>
          <w:color w:val="22272F"/>
          <w:sz w:val="26"/>
          <w:szCs w:val="26"/>
        </w:rPr>
        <w:t xml:space="preserve">, эвакуированных в 1957 году из зоны радиоактивного загрязнения. </w:t>
      </w:r>
      <w:proofErr w:type="gramStart"/>
      <w:r w:rsidR="00CC7B33" w:rsidRPr="000A43AB">
        <w:rPr>
          <w:color w:val="22272F"/>
          <w:sz w:val="26"/>
          <w:szCs w:val="26"/>
        </w:rP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 w:rsidR="00CC7B33" w:rsidRPr="000A43AB">
        <w:rPr>
          <w:color w:val="22272F"/>
          <w:sz w:val="26"/>
          <w:szCs w:val="26"/>
        </w:rPr>
        <w:t xml:space="preserve"> загрязнению вследствие сбросов радиоактивных отходов в реку </w:t>
      </w:r>
      <w:proofErr w:type="spellStart"/>
      <w:r w:rsidR="00CC7B33" w:rsidRPr="000A43AB">
        <w:rPr>
          <w:color w:val="22272F"/>
          <w:sz w:val="26"/>
          <w:szCs w:val="26"/>
        </w:rPr>
        <w:t>Теча</w:t>
      </w:r>
      <w:proofErr w:type="spellEnd"/>
      <w:r w:rsidR="00CC7B33" w:rsidRPr="000A43AB">
        <w:rPr>
          <w:color w:val="22272F"/>
          <w:sz w:val="26"/>
          <w:szCs w:val="26"/>
        </w:rPr>
        <w:t>;</w:t>
      </w: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lastRenderedPageBreak/>
        <w:t xml:space="preserve">7.4 </w:t>
      </w:r>
      <w:r w:rsidR="00CC7B33" w:rsidRPr="000A43AB">
        <w:rPr>
          <w:color w:val="22272F"/>
          <w:sz w:val="26"/>
          <w:szCs w:val="26"/>
        </w:rPr>
        <w:t xml:space="preserve">на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="00CC7B33" w:rsidRPr="000A43AB">
        <w:rPr>
          <w:color w:val="22272F"/>
          <w:sz w:val="26"/>
          <w:szCs w:val="26"/>
        </w:rPr>
        <w:t>Теча</w:t>
      </w:r>
      <w:proofErr w:type="spellEnd"/>
      <w:r w:rsidR="00CC7B33" w:rsidRPr="000A43AB">
        <w:rPr>
          <w:color w:val="22272F"/>
          <w:sz w:val="26"/>
          <w:szCs w:val="26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="00CC7B33" w:rsidRPr="000A43AB">
        <w:rPr>
          <w:color w:val="22272F"/>
          <w:sz w:val="26"/>
          <w:szCs w:val="26"/>
        </w:rPr>
        <w:t>мЗв</w:t>
      </w:r>
      <w:proofErr w:type="spellEnd"/>
      <w:r w:rsidR="00CC7B33" w:rsidRPr="000A43AB">
        <w:rPr>
          <w:color w:val="22272F"/>
          <w:sz w:val="26"/>
          <w:szCs w:val="26"/>
        </w:rPr>
        <w:t xml:space="preserve"> (0,1 бэр) (дополнительно над уровнем естественного радиационного фона для данной местности);</w:t>
      </w: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7.5 </w:t>
      </w:r>
      <w:r w:rsidR="00CC7B33" w:rsidRPr="000A43AB">
        <w:rPr>
          <w:color w:val="22272F"/>
          <w:sz w:val="26"/>
          <w:szCs w:val="26"/>
        </w:rPr>
        <w:t xml:space="preserve">на граждан, проживавших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="00CC7B33" w:rsidRPr="000A43AB">
        <w:rPr>
          <w:color w:val="22272F"/>
          <w:sz w:val="26"/>
          <w:szCs w:val="26"/>
        </w:rPr>
        <w:t>Теча</w:t>
      </w:r>
      <w:proofErr w:type="spellEnd"/>
      <w:r w:rsidR="00CC7B33" w:rsidRPr="000A43AB">
        <w:rPr>
          <w:color w:val="22272F"/>
          <w:sz w:val="26"/>
          <w:szCs w:val="26"/>
        </w:rPr>
        <w:t xml:space="preserve">, и получивших накопленную эффективную дозу облучения свыше 35 </w:t>
      </w:r>
      <w:proofErr w:type="spellStart"/>
      <w:r w:rsidR="00CC7B33" w:rsidRPr="000A43AB">
        <w:rPr>
          <w:color w:val="22272F"/>
          <w:sz w:val="26"/>
          <w:szCs w:val="26"/>
        </w:rPr>
        <w:t>сЗв</w:t>
      </w:r>
      <w:proofErr w:type="spellEnd"/>
      <w:r w:rsidR="00CC7B33" w:rsidRPr="000A43AB">
        <w:rPr>
          <w:color w:val="22272F"/>
          <w:sz w:val="26"/>
          <w:szCs w:val="26"/>
        </w:rPr>
        <w:t xml:space="preserve"> (бэр);</w:t>
      </w: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7.6</w:t>
      </w:r>
      <w:r w:rsidR="00CC7B33" w:rsidRPr="000A43AB">
        <w:rPr>
          <w:color w:val="22272F"/>
          <w:sz w:val="26"/>
          <w:szCs w:val="26"/>
        </w:rPr>
        <w:t xml:space="preserve"> на граждан, проживавших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="00CC7B33" w:rsidRPr="000A43AB">
        <w:rPr>
          <w:color w:val="22272F"/>
          <w:sz w:val="26"/>
          <w:szCs w:val="26"/>
        </w:rPr>
        <w:t>Теча</w:t>
      </w:r>
      <w:proofErr w:type="spellEnd"/>
      <w:r w:rsidR="00CC7B33" w:rsidRPr="000A43AB">
        <w:rPr>
          <w:color w:val="22272F"/>
          <w:sz w:val="26"/>
          <w:szCs w:val="26"/>
        </w:rPr>
        <w:t xml:space="preserve">, и получивших накопленную эффективную дозу облучения свыше 7 </w:t>
      </w:r>
      <w:proofErr w:type="spellStart"/>
      <w:r w:rsidR="00CC7B33" w:rsidRPr="000A43AB">
        <w:rPr>
          <w:color w:val="22272F"/>
          <w:sz w:val="26"/>
          <w:szCs w:val="26"/>
        </w:rPr>
        <w:t>сЗв</w:t>
      </w:r>
      <w:proofErr w:type="spellEnd"/>
      <w:r w:rsidR="00CC7B33" w:rsidRPr="000A43AB">
        <w:rPr>
          <w:color w:val="22272F"/>
          <w:sz w:val="26"/>
          <w:szCs w:val="26"/>
        </w:rPr>
        <w:t xml:space="preserve"> (бэр), но не более 35 </w:t>
      </w:r>
      <w:proofErr w:type="spellStart"/>
      <w:r w:rsidR="00CC7B33" w:rsidRPr="000A43AB">
        <w:rPr>
          <w:color w:val="22272F"/>
          <w:sz w:val="26"/>
          <w:szCs w:val="26"/>
        </w:rPr>
        <w:t>сЗв</w:t>
      </w:r>
      <w:proofErr w:type="spellEnd"/>
      <w:r w:rsidR="00CC7B33" w:rsidRPr="000A43AB">
        <w:rPr>
          <w:color w:val="22272F"/>
          <w:sz w:val="26"/>
          <w:szCs w:val="26"/>
        </w:rPr>
        <w:t xml:space="preserve"> (бэр);</w:t>
      </w:r>
    </w:p>
    <w:p w:rsidR="00CC7B33" w:rsidRPr="000A43AB" w:rsidRDefault="00CC7B33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 w:rsidRPr="000A43AB">
        <w:rPr>
          <w:color w:val="22272F"/>
          <w:sz w:val="26"/>
          <w:szCs w:val="26"/>
        </w:rPr>
        <w:t>7</w:t>
      </w:r>
      <w:r w:rsidR="003F14C4" w:rsidRPr="000A43AB">
        <w:rPr>
          <w:color w:val="22272F"/>
          <w:sz w:val="26"/>
          <w:szCs w:val="26"/>
        </w:rPr>
        <w:t xml:space="preserve">.7 </w:t>
      </w:r>
      <w:r w:rsidRPr="000A43AB">
        <w:rPr>
          <w:color w:val="22272F"/>
          <w:sz w:val="26"/>
          <w:szCs w:val="26"/>
        </w:rPr>
        <w:t xml:space="preserve">на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3AB">
        <w:rPr>
          <w:color w:val="22272F"/>
          <w:sz w:val="26"/>
          <w:szCs w:val="26"/>
        </w:rPr>
        <w:t>Теча</w:t>
      </w:r>
      <w:proofErr w:type="spellEnd"/>
      <w:r w:rsidRPr="000A43AB">
        <w:rPr>
          <w:color w:val="22272F"/>
          <w:sz w:val="26"/>
          <w:szCs w:val="26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0A43AB">
        <w:rPr>
          <w:color w:val="22272F"/>
          <w:sz w:val="26"/>
          <w:szCs w:val="26"/>
        </w:rPr>
        <w:t>мЗв</w:t>
      </w:r>
      <w:proofErr w:type="spellEnd"/>
      <w:r w:rsidRPr="000A43AB">
        <w:rPr>
          <w:color w:val="22272F"/>
          <w:sz w:val="26"/>
          <w:szCs w:val="26"/>
        </w:rPr>
        <w:t xml:space="preserve"> (0,1 бэр) (дополнительно над уровнем естественного радиационного фона для данной местности).</w:t>
      </w:r>
      <w:proofErr w:type="gramEnd"/>
    </w:p>
    <w:p w:rsidR="00CC7B33" w:rsidRPr="000A43AB" w:rsidRDefault="00CC7B33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 w:rsidRPr="000A43AB">
        <w:rPr>
          <w:color w:val="22272F"/>
          <w:sz w:val="26"/>
          <w:szCs w:val="26"/>
        </w:rPr>
        <w:t>Правительство Российской Федерации определяет </w:t>
      </w:r>
      <w:hyperlink r:id="rId16" w:anchor="/document/10108859/entry/2000" w:history="1">
        <w:r w:rsidRPr="000A43AB">
          <w:rPr>
            <w:color w:val="22272F"/>
            <w:sz w:val="26"/>
            <w:szCs w:val="26"/>
          </w:rPr>
          <w:t>перечни</w:t>
        </w:r>
      </w:hyperlink>
      <w:r w:rsidRPr="000A43AB">
        <w:rPr>
          <w:color w:val="22272F"/>
          <w:sz w:val="26"/>
          <w:szCs w:val="26"/>
        </w:rPr>
        <w:t xml:space="preserve"> 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3AB">
        <w:rPr>
          <w:color w:val="22272F"/>
          <w:sz w:val="26"/>
          <w:szCs w:val="26"/>
        </w:rPr>
        <w:t>Теча</w:t>
      </w:r>
      <w:proofErr w:type="spellEnd"/>
      <w:r w:rsidRPr="000A43AB">
        <w:rPr>
          <w:color w:val="22272F"/>
          <w:sz w:val="26"/>
          <w:szCs w:val="26"/>
        </w:rPr>
        <w:t>, порядок отнесения граждан к категориям, указанным в </w:t>
      </w:r>
      <w:hyperlink r:id="rId17" w:anchor="/document/179742/entry/1" w:history="1">
        <w:r w:rsidRPr="000A43AB">
          <w:rPr>
            <w:color w:val="22272F"/>
            <w:sz w:val="26"/>
            <w:szCs w:val="26"/>
          </w:rPr>
          <w:t>части первой настоящей статьи</w:t>
        </w:r>
      </w:hyperlink>
      <w:r w:rsidRPr="000A43AB">
        <w:rPr>
          <w:color w:val="22272F"/>
          <w:sz w:val="26"/>
          <w:szCs w:val="26"/>
        </w:rPr>
        <w:t>, а также виды и продолжительность работ по ликвидации последствий аварии на производственном объединении "Маяк".</w:t>
      </w:r>
      <w:proofErr w:type="gramEnd"/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8. </w:t>
      </w:r>
      <w:r w:rsidR="00CC7B33" w:rsidRPr="000A43AB">
        <w:rPr>
          <w:color w:val="22272F"/>
          <w:sz w:val="26"/>
          <w:szCs w:val="26"/>
        </w:rPr>
        <w:t>в </w:t>
      </w:r>
      <w:hyperlink r:id="rId18" w:anchor="/document/172320/entry/1" w:history="1">
        <w:r w:rsidR="00CC7B33" w:rsidRPr="000A43AB">
          <w:rPr>
            <w:color w:val="22272F"/>
            <w:sz w:val="26"/>
            <w:szCs w:val="26"/>
          </w:rPr>
          <w:t>пункте 1</w:t>
        </w:r>
      </w:hyperlink>
      <w:r w:rsidR="00CC7B33" w:rsidRPr="000A43AB">
        <w:rPr>
          <w:color w:val="22272F"/>
          <w:sz w:val="26"/>
          <w:szCs w:val="26"/>
        </w:rPr>
        <w:t> и </w:t>
      </w:r>
      <w:hyperlink r:id="rId19" w:anchor="/document/172320/entry/24" w:history="1">
        <w:r w:rsidR="00CC7B33" w:rsidRPr="000A43AB">
          <w:rPr>
            <w:color w:val="22272F"/>
            <w:sz w:val="26"/>
            <w:szCs w:val="26"/>
          </w:rPr>
          <w:t>абзаце четвертом пункта 2</w:t>
        </w:r>
      </w:hyperlink>
      <w:r w:rsidR="00CC7B33" w:rsidRPr="000A43AB">
        <w:rPr>
          <w:color w:val="22272F"/>
          <w:sz w:val="26"/>
          <w:szCs w:val="26"/>
        </w:rPr>
        <w:t> постановления Верховного Совета Российской Федерации от 27 декабря 1991 г. N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297E86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8.1</w:t>
      </w:r>
      <w:proofErr w:type="gramStart"/>
      <w:r w:rsidRPr="000A43AB">
        <w:rPr>
          <w:color w:val="22272F"/>
          <w:sz w:val="26"/>
          <w:szCs w:val="26"/>
        </w:rPr>
        <w:t xml:space="preserve"> </w:t>
      </w:r>
      <w:r w:rsidR="00297E86" w:rsidRPr="000A43AB">
        <w:rPr>
          <w:color w:val="22272F"/>
          <w:sz w:val="26"/>
          <w:szCs w:val="26"/>
        </w:rPr>
        <w:t>К</w:t>
      </w:r>
      <w:proofErr w:type="gramEnd"/>
      <w:r w:rsidR="00297E86" w:rsidRPr="000A43AB">
        <w:rPr>
          <w:color w:val="22272F"/>
          <w:sz w:val="26"/>
          <w:szCs w:val="26"/>
        </w:rPr>
        <w:t xml:space="preserve">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297E86" w:rsidRPr="000A43AB" w:rsidRDefault="00297E86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297E86" w:rsidRPr="000A43AB" w:rsidRDefault="00297E86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297E86" w:rsidRPr="000A43AB" w:rsidRDefault="00297E86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297E86" w:rsidRPr="000A43AB" w:rsidRDefault="00297E86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г) личный состав отдельных подразделений по сборке ядерных зарядов из числа военнослужащих;</w:t>
      </w:r>
    </w:p>
    <w:p w:rsidR="00297E86" w:rsidRPr="000A43AB" w:rsidRDefault="00297E86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297E86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proofErr w:type="gramStart"/>
      <w:r w:rsidRPr="000A43AB">
        <w:rPr>
          <w:color w:val="22272F"/>
          <w:sz w:val="26"/>
          <w:szCs w:val="26"/>
        </w:rPr>
        <w:lastRenderedPageBreak/>
        <w:t xml:space="preserve">8.2 </w:t>
      </w:r>
      <w:r w:rsidR="00297E86" w:rsidRPr="000A43AB">
        <w:rPr>
          <w:color w:val="22272F"/>
          <w:sz w:val="26"/>
          <w:szCs w:val="26"/>
        </w:rPr>
        <w:t>Семьям, потерявшим кормильца из числа лиц, указанных в </w:t>
      </w:r>
      <w:hyperlink r:id="rId20" w:anchor="/document/172320/entry/1" w:history="1">
        <w:r w:rsidR="00297E86" w:rsidRPr="000A43AB">
          <w:rPr>
            <w:color w:val="22272F"/>
            <w:sz w:val="26"/>
            <w:szCs w:val="26"/>
          </w:rPr>
          <w:t>пункте 1</w:t>
        </w:r>
      </w:hyperlink>
      <w:r w:rsidR="00297E86" w:rsidRPr="000A43AB">
        <w:rPr>
          <w:color w:val="22272F"/>
          <w:sz w:val="26"/>
          <w:szCs w:val="26"/>
        </w:rPr>
        <w:t> настоящего Постановления, гарантируются меры социальной поддержки, установленные </w:t>
      </w:r>
      <w:hyperlink r:id="rId21" w:anchor="/document/185213/entry/143" w:history="1">
        <w:r w:rsidR="00297E86" w:rsidRPr="000A43AB">
          <w:rPr>
            <w:color w:val="22272F"/>
            <w:sz w:val="26"/>
            <w:szCs w:val="26"/>
          </w:rPr>
          <w:t>пунктами 3</w:t>
        </w:r>
      </w:hyperlink>
      <w:r w:rsidR="00297E86" w:rsidRPr="000A43AB">
        <w:rPr>
          <w:color w:val="22272F"/>
          <w:sz w:val="26"/>
          <w:szCs w:val="26"/>
        </w:rPr>
        <w:t>, </w:t>
      </w:r>
      <w:hyperlink r:id="rId22" w:anchor="/document/185213/entry/147" w:history="1">
        <w:r w:rsidR="00297E86" w:rsidRPr="000A43AB">
          <w:rPr>
            <w:color w:val="22272F"/>
            <w:sz w:val="26"/>
            <w:szCs w:val="26"/>
          </w:rPr>
          <w:t>7</w:t>
        </w:r>
      </w:hyperlink>
      <w:r w:rsidR="00297E86" w:rsidRPr="000A43AB">
        <w:rPr>
          <w:color w:val="22272F"/>
          <w:sz w:val="26"/>
          <w:szCs w:val="26"/>
        </w:rPr>
        <w:t>, </w:t>
      </w:r>
      <w:hyperlink r:id="rId23" w:anchor="/document/185213/entry/148" w:history="1">
        <w:r w:rsidR="00297E86" w:rsidRPr="000A43AB">
          <w:rPr>
            <w:color w:val="22272F"/>
            <w:sz w:val="26"/>
            <w:szCs w:val="26"/>
          </w:rPr>
          <w:t>8</w:t>
        </w:r>
      </w:hyperlink>
      <w:r w:rsidR="00297E86" w:rsidRPr="000A43AB">
        <w:rPr>
          <w:color w:val="22272F"/>
          <w:sz w:val="26"/>
          <w:szCs w:val="26"/>
        </w:rPr>
        <w:t>, </w:t>
      </w:r>
      <w:hyperlink r:id="rId24" w:anchor="/document/185213/entry/1412" w:history="1">
        <w:r w:rsidR="00297E86" w:rsidRPr="000A43AB">
          <w:rPr>
            <w:color w:val="22272F"/>
            <w:sz w:val="26"/>
            <w:szCs w:val="26"/>
          </w:rPr>
          <w:t>12 - 14 части первой статьи 14</w:t>
        </w:r>
      </w:hyperlink>
      <w:r w:rsidR="00297E86" w:rsidRPr="000A43AB">
        <w:rPr>
          <w:color w:val="22272F"/>
          <w:sz w:val="26"/>
          <w:szCs w:val="26"/>
        </w:rPr>
        <w:t>, </w:t>
      </w:r>
      <w:hyperlink r:id="rId25" w:anchor="/document/185213/entry/394" w:history="1">
        <w:r w:rsidR="00297E86" w:rsidRPr="000A43AB">
          <w:rPr>
            <w:color w:val="22272F"/>
            <w:sz w:val="26"/>
            <w:szCs w:val="26"/>
          </w:rPr>
          <w:t>частью четвертой статьи 39</w:t>
        </w:r>
      </w:hyperlink>
      <w:r w:rsidR="00297E86" w:rsidRPr="000A43AB">
        <w:rPr>
          <w:color w:val="22272F"/>
          <w:sz w:val="26"/>
          <w:szCs w:val="26"/>
        </w:rPr>
        <w:t>, а также </w:t>
      </w:r>
      <w:hyperlink r:id="rId26" w:anchor="/document/185213/entry/41" w:history="1">
        <w:r w:rsidR="00297E86" w:rsidRPr="000A43AB">
          <w:rPr>
            <w:color w:val="22272F"/>
            <w:sz w:val="26"/>
            <w:szCs w:val="26"/>
          </w:rPr>
          <w:t>статьями 41</w:t>
        </w:r>
      </w:hyperlink>
      <w:r w:rsidR="00297E86" w:rsidRPr="000A43AB">
        <w:rPr>
          <w:color w:val="22272F"/>
          <w:sz w:val="26"/>
          <w:szCs w:val="26"/>
        </w:rPr>
        <w:t> и </w:t>
      </w:r>
      <w:hyperlink r:id="rId27" w:anchor="/document/185213/entry/42" w:history="1">
        <w:r w:rsidR="00297E86" w:rsidRPr="000A43AB">
          <w:rPr>
            <w:color w:val="22272F"/>
            <w:sz w:val="26"/>
            <w:szCs w:val="26"/>
          </w:rPr>
          <w:t>42</w:t>
        </w:r>
      </w:hyperlink>
      <w:r w:rsidR="00297E86" w:rsidRPr="000A43AB">
        <w:rPr>
          <w:color w:val="22272F"/>
          <w:sz w:val="26"/>
          <w:szCs w:val="26"/>
        </w:rPr>
        <w:t> 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 </w:t>
      </w:r>
      <w:hyperlink r:id="rId28" w:anchor="/multilink/172320/paragraph/53/number/8" w:history="1">
        <w:r w:rsidR="00297E86" w:rsidRPr="000A43AB">
          <w:rPr>
            <w:color w:val="22272F"/>
            <w:sz w:val="26"/>
            <w:szCs w:val="26"/>
          </w:rPr>
          <w:t>Федеральным законом</w:t>
        </w:r>
      </w:hyperlink>
      <w:r w:rsidR="00297E86" w:rsidRPr="000A43AB">
        <w:rPr>
          <w:color w:val="22272F"/>
          <w:sz w:val="26"/>
          <w:szCs w:val="26"/>
        </w:rPr>
        <w:t> от</w:t>
      </w:r>
      <w:proofErr w:type="gramEnd"/>
      <w:r w:rsidR="00297E86" w:rsidRPr="000A43AB">
        <w:rPr>
          <w:color w:val="22272F"/>
          <w:sz w:val="26"/>
          <w:szCs w:val="26"/>
        </w:rPr>
        <w:t xml:space="preserve"> 15 декабря 2001 года N 166-ФЗ "О государственном пенсионном обеспечении в Российской Федерации" в случае потери кормильца вследствие военной травмы или заболевания, </w:t>
      </w:r>
      <w:proofErr w:type="gramStart"/>
      <w:r w:rsidR="00297E86" w:rsidRPr="000A43AB">
        <w:rPr>
          <w:color w:val="22272F"/>
          <w:sz w:val="26"/>
          <w:szCs w:val="26"/>
        </w:rPr>
        <w:t>полученных</w:t>
      </w:r>
      <w:proofErr w:type="gramEnd"/>
      <w:r w:rsidR="00297E86" w:rsidRPr="000A43AB">
        <w:rPr>
          <w:color w:val="22272F"/>
          <w:sz w:val="26"/>
          <w:szCs w:val="26"/>
        </w:rPr>
        <w:t xml:space="preserve"> в период военной службы.</w:t>
      </w:r>
    </w:p>
    <w:p w:rsidR="00CC7B33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9. </w:t>
      </w:r>
      <w:r w:rsidR="00CC7B33" w:rsidRPr="000A43AB">
        <w:rPr>
          <w:color w:val="22272F"/>
          <w:sz w:val="26"/>
          <w:szCs w:val="26"/>
        </w:rPr>
        <w:t>в </w:t>
      </w:r>
      <w:hyperlink r:id="rId29" w:anchor="/document/10100845/entry/0" w:history="1">
        <w:r w:rsidR="00CC7B33" w:rsidRPr="000A43AB">
          <w:rPr>
            <w:color w:val="22272F"/>
            <w:sz w:val="26"/>
            <w:szCs w:val="26"/>
          </w:rPr>
          <w:t>Указе</w:t>
        </w:r>
      </w:hyperlink>
      <w:r w:rsidR="00CC7B33" w:rsidRPr="000A43AB">
        <w:rPr>
          <w:color w:val="22272F"/>
          <w:sz w:val="26"/>
          <w:szCs w:val="26"/>
        </w:rPr>
        <w:t> Президента Российской Федерации от 5 мая 1992 г. N 431 "О мерах по социальной поддержке многодетных семей".</w:t>
      </w:r>
    </w:p>
    <w:p w:rsidR="003F14C4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3F14C4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* Льготная ставка применяется в отношении категорий заявителей, указанных выше, в случае представления заявителем документов, оформленных уполномоченным федеральным органом исполнительной власти (органом исполнительной власти субъекта Российской Федерации, </w:t>
      </w:r>
      <w:proofErr w:type="spellStart"/>
      <w:r w:rsidRPr="000A43AB">
        <w:rPr>
          <w:color w:val="22272F"/>
          <w:sz w:val="26"/>
          <w:szCs w:val="26"/>
        </w:rPr>
        <w:t>управомоченным</w:t>
      </w:r>
      <w:proofErr w:type="spellEnd"/>
      <w:r w:rsidRPr="000A43AB">
        <w:rPr>
          <w:color w:val="22272F"/>
          <w:sz w:val="26"/>
          <w:szCs w:val="26"/>
        </w:rPr>
        <w:t xml:space="preserve"> им государственным учреждением, органом местного самоуправления), подтверждающих соответствие заявителя льготной категории</w:t>
      </w:r>
    </w:p>
    <w:p w:rsidR="003F14C4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3F14C4" w:rsidRPr="000A43AB" w:rsidRDefault="003F14C4" w:rsidP="003F14C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0A43AB">
        <w:rPr>
          <w:color w:val="22272F"/>
          <w:sz w:val="26"/>
          <w:szCs w:val="26"/>
        </w:rPr>
        <w:t xml:space="preserve">Категории </w:t>
      </w:r>
      <w:proofErr w:type="gramStart"/>
      <w:r w:rsidRPr="000A43AB">
        <w:rPr>
          <w:color w:val="22272F"/>
          <w:sz w:val="26"/>
          <w:szCs w:val="26"/>
        </w:rPr>
        <w:t>заявителей</w:t>
      </w:r>
      <w:proofErr w:type="gramEnd"/>
      <w:r w:rsidR="000A43AB" w:rsidRPr="000A43AB">
        <w:rPr>
          <w:b/>
          <w:color w:val="22272F"/>
          <w:sz w:val="26"/>
          <w:szCs w:val="26"/>
        </w:rPr>
        <w:t xml:space="preserve"> </w:t>
      </w:r>
      <w:r w:rsidR="000A43AB" w:rsidRPr="000A43AB">
        <w:rPr>
          <w:color w:val="22272F"/>
          <w:sz w:val="26"/>
          <w:szCs w:val="26"/>
        </w:rPr>
        <w:t>для которых применяется льготная для расчёта стоимости мероприятий по технологическому присоединения в размере 1000 р. За 1 кВт запрашиваемой максимальной мощности</w:t>
      </w:r>
      <w:r w:rsidRPr="000A43AB">
        <w:rPr>
          <w:color w:val="22272F"/>
          <w:sz w:val="26"/>
          <w:szCs w:val="26"/>
        </w:rPr>
        <w:t xml:space="preserve"> утверждены п. 17 Постановление Правительства РФ от 27 декабря 2004 г. 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0A43AB">
        <w:rPr>
          <w:color w:val="22272F"/>
          <w:sz w:val="26"/>
          <w:szCs w:val="26"/>
        </w:rPr>
        <w:t>энергопринимающих</w:t>
      </w:r>
      <w:proofErr w:type="spellEnd"/>
      <w:r w:rsidRPr="000A43AB">
        <w:rPr>
          <w:color w:val="22272F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474FC3" w:rsidRPr="000A43AB" w:rsidRDefault="00474FC3" w:rsidP="003F14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19"/>
        </w:rPr>
      </w:pPr>
    </w:p>
    <w:sectPr w:rsidR="00474FC3" w:rsidRPr="000A43AB" w:rsidSect="0047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743"/>
    <w:multiLevelType w:val="hybridMultilevel"/>
    <w:tmpl w:val="87E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FCF"/>
    <w:multiLevelType w:val="hybridMultilevel"/>
    <w:tmpl w:val="0F2C8C1C"/>
    <w:lvl w:ilvl="0" w:tplc="F7E4AED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170673E3"/>
    <w:multiLevelType w:val="hybridMultilevel"/>
    <w:tmpl w:val="31FE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16D"/>
    <w:multiLevelType w:val="hybridMultilevel"/>
    <w:tmpl w:val="405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975"/>
    <w:multiLevelType w:val="hybridMultilevel"/>
    <w:tmpl w:val="F8C2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2463"/>
    <w:multiLevelType w:val="hybridMultilevel"/>
    <w:tmpl w:val="EF4C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4004F"/>
    <w:multiLevelType w:val="hybridMultilevel"/>
    <w:tmpl w:val="34B2E4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B33"/>
    <w:rsid w:val="000A43AB"/>
    <w:rsid w:val="00297E86"/>
    <w:rsid w:val="003F14C4"/>
    <w:rsid w:val="00474FC3"/>
    <w:rsid w:val="008933B1"/>
    <w:rsid w:val="0092131B"/>
    <w:rsid w:val="00A54F0B"/>
    <w:rsid w:val="00CC7B33"/>
    <w:rsid w:val="00C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7B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7B33"/>
    <w:pPr>
      <w:ind w:left="720"/>
      <w:contextualSpacing/>
    </w:pPr>
  </w:style>
  <w:style w:type="paragraph" w:customStyle="1" w:styleId="s9">
    <w:name w:val="s_9"/>
    <w:basedOn w:val="a"/>
    <w:rsid w:val="00CC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80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7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02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2022-07-14T06:06:00Z</cp:lastPrinted>
  <dcterms:created xsi:type="dcterms:W3CDTF">2022-07-12T05:41:00Z</dcterms:created>
  <dcterms:modified xsi:type="dcterms:W3CDTF">2022-07-14T06:07:00Z</dcterms:modified>
</cp:coreProperties>
</file>